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FCA8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林少陽：日本經濟收縮</w:t>
      </w:r>
      <w:r>
        <w:rPr>
          <w:rFonts w:hint="eastAsia"/>
        </w:rPr>
        <w:t xml:space="preserve"> </w:t>
      </w:r>
      <w:r>
        <w:rPr>
          <w:rFonts w:hint="eastAsia"/>
        </w:rPr>
        <w:t>股市危</w:t>
      </w:r>
      <w:proofErr w:type="gramStart"/>
      <w:r>
        <w:rPr>
          <w:rFonts w:hint="eastAsia"/>
        </w:rPr>
        <w:t>危</w:t>
      </w:r>
      <w:proofErr w:type="gramEnd"/>
      <w:r>
        <w:rPr>
          <w:rFonts w:hint="eastAsia"/>
        </w:rPr>
        <w:t>乎？</w:t>
      </w:r>
    </w:p>
    <w:p w14:paraId="68FEA8F9" w14:textId="77777777" w:rsidR="003E4FDD" w:rsidRDefault="003E4FDD" w:rsidP="003E4FDD"/>
    <w:p w14:paraId="0CA540B0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【明報專訊】剛過去的周五，日本政府向下修訂第</w:t>
      </w:r>
      <w:r>
        <w:rPr>
          <w:rFonts w:hint="eastAsia"/>
        </w:rPr>
        <w:t>3</w:t>
      </w:r>
      <w:r>
        <w:rPr>
          <w:rFonts w:hint="eastAsia"/>
        </w:rPr>
        <w:t>季</w:t>
      </w:r>
      <w:r>
        <w:rPr>
          <w:rFonts w:hint="eastAsia"/>
        </w:rPr>
        <w:t>GDP</w:t>
      </w:r>
      <w:proofErr w:type="gramStart"/>
      <w:r>
        <w:rPr>
          <w:rFonts w:hint="eastAsia"/>
        </w:rPr>
        <w:t>至按年</w:t>
      </w:r>
      <w:proofErr w:type="gramEnd"/>
      <w:r>
        <w:rPr>
          <w:rFonts w:hint="eastAsia"/>
        </w:rPr>
        <w:t>收縮</w:t>
      </w:r>
      <w:r>
        <w:rPr>
          <w:rFonts w:hint="eastAsia"/>
        </w:rPr>
        <w:t>2.9%</w:t>
      </w:r>
      <w:r>
        <w:rPr>
          <w:rFonts w:hint="eastAsia"/>
        </w:rPr>
        <w:t>，數字確實有點嚇人。剛巧周四市場預期日本央行可能在年底前結束負利率政策，推動日圓急</w:t>
      </w:r>
      <w:proofErr w:type="gramStart"/>
      <w:r>
        <w:rPr>
          <w:rFonts w:hint="eastAsia"/>
        </w:rPr>
        <w:t>升兼日</w:t>
      </w:r>
      <w:proofErr w:type="gramEnd"/>
      <w:r>
        <w:rPr>
          <w:rFonts w:hint="eastAsia"/>
        </w:rPr>
        <w:t>股急挫。這究竟算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算得上是日本版的「經濟有一落千丈的風險」，而過去兩個交易日日股跌市，又是否有點「山雨欲來」的意味呢？</w:t>
      </w:r>
    </w:p>
    <w:p w14:paraId="3AAF4674" w14:textId="77777777" w:rsidR="003E4FDD" w:rsidRDefault="003E4FDD" w:rsidP="003E4FDD"/>
    <w:p w14:paraId="712E918D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讀者可能還記得，筆者早前剛到九州旅遊，行程讓人的感覺確實是日本經濟並不如外界想像般好景。因此，周五日本向下修訂第</w:t>
      </w:r>
      <w:r>
        <w:rPr>
          <w:rFonts w:hint="eastAsia"/>
        </w:rPr>
        <w:t>3</w:t>
      </w:r>
      <w:r>
        <w:rPr>
          <w:rFonts w:hint="eastAsia"/>
        </w:rPr>
        <w:t>季</w:t>
      </w:r>
      <w:r>
        <w:rPr>
          <w:rFonts w:hint="eastAsia"/>
        </w:rPr>
        <w:t>GDP</w:t>
      </w:r>
      <w:r>
        <w:rPr>
          <w:rFonts w:hint="eastAsia"/>
        </w:rPr>
        <w:t>數據，本來就不是一件很值得令人大驚小怪的事。</w:t>
      </w:r>
    </w:p>
    <w:p w14:paraId="2292BE05" w14:textId="77777777" w:rsidR="003E4FDD" w:rsidRDefault="003E4FDD" w:rsidP="003E4FDD"/>
    <w:p w14:paraId="72907997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事實上，做慣投資分析的人都知道，一個地方的股市，跟當地</w:t>
      </w:r>
      <w:r>
        <w:rPr>
          <w:rFonts w:hint="eastAsia"/>
        </w:rPr>
        <w:t>GDP</w:t>
      </w:r>
      <w:r>
        <w:rPr>
          <w:rFonts w:hint="eastAsia"/>
        </w:rPr>
        <w:t>表現，其實關係非常薄弱。有些時候，經濟數據愈差股市反而愈興奮，因為市場炒央行放水，</w:t>
      </w:r>
      <w:proofErr w:type="gramStart"/>
      <w:r>
        <w:rPr>
          <w:rFonts w:hint="eastAsia"/>
        </w:rPr>
        <w:t>反之，</w:t>
      </w:r>
      <w:proofErr w:type="gramEnd"/>
      <w:r>
        <w:rPr>
          <w:rFonts w:hint="eastAsia"/>
        </w:rPr>
        <w:t>經濟愈好股市反而表現不濟，因為市場擔心央行貨幣緊縮。</w:t>
      </w:r>
    </w:p>
    <w:p w14:paraId="2B958367" w14:textId="77777777" w:rsidR="003E4FDD" w:rsidRDefault="003E4FDD" w:rsidP="003E4FDD"/>
    <w:p w14:paraId="21DECF7A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經濟不濟</w:t>
      </w:r>
      <w:r>
        <w:rPr>
          <w:rFonts w:hint="eastAsia"/>
        </w:rPr>
        <w:t xml:space="preserve"> </w:t>
      </w:r>
      <w:r>
        <w:rPr>
          <w:rFonts w:hint="eastAsia"/>
        </w:rPr>
        <w:t>優質股盈利未必跌</w:t>
      </w:r>
    </w:p>
    <w:p w14:paraId="7BCA329D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其次，就算一個地方經濟長期表現不濟，亦不代表當地最具實力的上市公司盈利就一定會長期下滑。</w:t>
      </w:r>
    </w:p>
    <w:p w14:paraId="1704B330" w14:textId="77777777" w:rsidR="003E4FDD" w:rsidRDefault="003E4FDD" w:rsidP="003E4FDD"/>
    <w:p w14:paraId="2A5AFF8C" w14:textId="77777777" w:rsidR="003E4FDD" w:rsidRDefault="003E4FDD" w:rsidP="003E4FDD">
      <w:r>
        <w:rPr>
          <w:rFonts w:hint="eastAsia"/>
        </w:rPr>
        <w:t>事實上，假如沒有政府的外力干擾，自由經濟市場的森林定律，往往令最具競爭力的藍籌企業，在經濟不景氣的情况下愈戰愈勇。經濟愈差，他們愈能夠利用自身的競爭優勢，蠶食其他中小企業的市場佔有率。股票市場一向都是由市場贏家所主導，而股市贏家的利潤增長，並不單純是由當地的經濟表現所推動。</w:t>
      </w:r>
    </w:p>
    <w:p w14:paraId="000A5FCD" w14:textId="77777777" w:rsidR="003E4FDD" w:rsidRDefault="003E4FDD" w:rsidP="003E4FDD"/>
    <w:p w14:paraId="2909E8F5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最後，傳媒慣常引用的</w:t>
      </w:r>
      <w:r>
        <w:rPr>
          <w:rFonts w:hint="eastAsia"/>
        </w:rPr>
        <w:t>GDP</w:t>
      </w:r>
      <w:r>
        <w:rPr>
          <w:rFonts w:hint="eastAsia"/>
        </w:rPr>
        <w:t>數據，是經季節性調整後的實質（扣除通脹）經濟增長表現。即使是同一基準，不同國家採用的</w:t>
      </w:r>
      <w:r>
        <w:rPr>
          <w:rFonts w:hint="eastAsia"/>
        </w:rPr>
        <w:t>GDP</w:t>
      </w:r>
      <w:r>
        <w:rPr>
          <w:rFonts w:hint="eastAsia"/>
        </w:rPr>
        <w:t>計算模式都會有所不同，例如大部分國家會用過去</w:t>
      </w:r>
      <w:r>
        <w:rPr>
          <w:rFonts w:hint="eastAsia"/>
        </w:rPr>
        <w:t>4</w:t>
      </w:r>
      <w:r>
        <w:rPr>
          <w:rFonts w:hint="eastAsia"/>
        </w:rPr>
        <w:t>個季度實質</w:t>
      </w:r>
      <w:r>
        <w:rPr>
          <w:rFonts w:hint="eastAsia"/>
        </w:rPr>
        <w:t>GDP</w:t>
      </w:r>
      <w:r>
        <w:rPr>
          <w:rFonts w:hint="eastAsia"/>
        </w:rPr>
        <w:t>，除以之前</w:t>
      </w:r>
      <w:r>
        <w:rPr>
          <w:rFonts w:hint="eastAsia"/>
        </w:rPr>
        <w:t>4</w:t>
      </w:r>
      <w:r>
        <w:rPr>
          <w:rFonts w:hint="eastAsia"/>
        </w:rPr>
        <w:t>個季度實質</w:t>
      </w:r>
      <w:r>
        <w:rPr>
          <w:rFonts w:hint="eastAsia"/>
        </w:rPr>
        <w:t>GDP</w:t>
      </w:r>
      <w:r>
        <w:rPr>
          <w:rFonts w:hint="eastAsia"/>
        </w:rPr>
        <w:t>去計算最新一季</w:t>
      </w:r>
      <w:r>
        <w:rPr>
          <w:rFonts w:hint="eastAsia"/>
        </w:rPr>
        <w:t>GDP</w:t>
      </w:r>
      <w:r>
        <w:rPr>
          <w:rFonts w:hint="eastAsia"/>
        </w:rPr>
        <w:t>的按年增長。日本跟美國，則是以季度實質</w:t>
      </w:r>
      <w:r>
        <w:rPr>
          <w:rFonts w:hint="eastAsia"/>
        </w:rPr>
        <w:t>GDP</w:t>
      </w:r>
      <w:r>
        <w:rPr>
          <w:rFonts w:hint="eastAsia"/>
        </w:rPr>
        <w:t>，除</w:t>
      </w:r>
      <w:proofErr w:type="gramStart"/>
      <w:r>
        <w:rPr>
          <w:rFonts w:hint="eastAsia"/>
        </w:rPr>
        <w:t>以上季</w:t>
      </w:r>
      <w:proofErr w:type="gramEnd"/>
      <w:r>
        <w:rPr>
          <w:rFonts w:hint="eastAsia"/>
        </w:rPr>
        <w:t>實質</w:t>
      </w:r>
      <w:r>
        <w:rPr>
          <w:rFonts w:hint="eastAsia"/>
        </w:rPr>
        <w:t>GDP</w:t>
      </w:r>
      <w:r>
        <w:rPr>
          <w:rFonts w:hint="eastAsia"/>
        </w:rPr>
        <w:t>再自乘四次方。兩種計法各有優劣，但日本及美國的計法，即使已經進行了季節性調整，其結果仍然是傾向跨季度</w:t>
      </w:r>
      <w:r>
        <w:rPr>
          <w:rFonts w:hint="eastAsia"/>
        </w:rPr>
        <w:t>GDP</w:t>
      </w:r>
      <w:r>
        <w:rPr>
          <w:rFonts w:hint="eastAsia"/>
        </w:rPr>
        <w:t>增長的年率。</w:t>
      </w:r>
    </w:p>
    <w:p w14:paraId="7C3ABC4B" w14:textId="77777777" w:rsidR="003E4FDD" w:rsidRDefault="003E4FDD" w:rsidP="003E4FDD"/>
    <w:p w14:paraId="7456870C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就以中國及其他世界經濟強國為例，過去</w:t>
      </w:r>
      <w:r>
        <w:rPr>
          <w:rFonts w:hint="eastAsia"/>
        </w:rPr>
        <w:t>20</w:t>
      </w:r>
      <w:r>
        <w:rPr>
          <w:rFonts w:hint="eastAsia"/>
        </w:rPr>
        <w:t>多年來，中國經濟的增長，長期表現搖搖領先美國、歐洲及日本等成熟經濟。不過，無論是中國的</w:t>
      </w:r>
      <w:r>
        <w:rPr>
          <w:rFonts w:hint="eastAsia"/>
        </w:rPr>
        <w:t>A</w:t>
      </w:r>
      <w:r>
        <w:rPr>
          <w:rFonts w:hint="eastAsia"/>
        </w:rPr>
        <w:t>股，還是有接近八成利潤來自中國的港股，我們的股市表現，跟內地經濟卻是背道而馳。</w:t>
      </w:r>
    </w:p>
    <w:p w14:paraId="3687D6AA" w14:textId="77777777" w:rsidR="003E4FDD" w:rsidRDefault="003E4FDD" w:rsidP="003E4FDD"/>
    <w:p w14:paraId="1443029D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分析日股看圓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勿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GDP</w:t>
      </w:r>
    </w:p>
    <w:p w14:paraId="69C8061E" w14:textId="77777777" w:rsidR="003E4FDD" w:rsidRDefault="003E4FDD" w:rsidP="003E4FDD">
      <w:pPr>
        <w:rPr>
          <w:rFonts w:hint="eastAsia"/>
        </w:rPr>
      </w:pPr>
      <w:r>
        <w:rPr>
          <w:rFonts w:hint="eastAsia"/>
        </w:rPr>
        <w:t>日本</w:t>
      </w:r>
      <w:r>
        <w:rPr>
          <w:rFonts w:hint="eastAsia"/>
        </w:rPr>
        <w:t>GDP</w:t>
      </w:r>
      <w:r>
        <w:rPr>
          <w:rFonts w:hint="eastAsia"/>
        </w:rPr>
        <w:t>自</w:t>
      </w:r>
      <w:r>
        <w:rPr>
          <w:rFonts w:hint="eastAsia"/>
        </w:rPr>
        <w:t>2008</w:t>
      </w:r>
      <w:r>
        <w:rPr>
          <w:rFonts w:hint="eastAsia"/>
        </w:rPr>
        <w:t>年見底以來，過去</w:t>
      </w:r>
      <w:r>
        <w:rPr>
          <w:rFonts w:hint="eastAsia"/>
        </w:rPr>
        <w:t>15</w:t>
      </w:r>
      <w:r>
        <w:rPr>
          <w:rFonts w:hint="eastAsia"/>
        </w:rPr>
        <w:t>年只是輕微上升了</w:t>
      </w:r>
      <w:r>
        <w:rPr>
          <w:rFonts w:hint="eastAsia"/>
        </w:rPr>
        <w:t>12.2%</w:t>
      </w:r>
      <w:r>
        <w:rPr>
          <w:rFonts w:hint="eastAsia"/>
        </w:rPr>
        <w:t>，平均每年</w:t>
      </w:r>
      <w:r>
        <w:rPr>
          <w:rFonts w:hint="eastAsia"/>
        </w:rPr>
        <w:lastRenderedPageBreak/>
        <w:t>GDP</w:t>
      </w:r>
      <w:r>
        <w:rPr>
          <w:rFonts w:hint="eastAsia"/>
        </w:rPr>
        <w:t>增速不足</w:t>
      </w:r>
      <w:r>
        <w:rPr>
          <w:rFonts w:hint="eastAsia"/>
        </w:rPr>
        <w:t>0.8%</w:t>
      </w:r>
      <w:r>
        <w:rPr>
          <w:rFonts w:hint="eastAsia"/>
        </w:rPr>
        <w:t>。同期，日經平均指數上升了</w:t>
      </w:r>
      <w:r>
        <w:rPr>
          <w:rFonts w:hint="eastAsia"/>
        </w:rPr>
        <w:t>265%</w:t>
      </w:r>
      <w:r>
        <w:rPr>
          <w:rFonts w:hint="eastAsia"/>
        </w:rPr>
        <w:t>，年度化回報率約</w:t>
      </w:r>
      <w:r>
        <w:rPr>
          <w:rFonts w:hint="eastAsia"/>
        </w:rPr>
        <w:t>9%</w:t>
      </w:r>
      <w:r>
        <w:rPr>
          <w:rFonts w:hint="eastAsia"/>
        </w:rPr>
        <w:t>，加上每年</w:t>
      </w:r>
      <w:r>
        <w:rPr>
          <w:rFonts w:hint="eastAsia"/>
        </w:rPr>
        <w:t>1.8%</w:t>
      </w:r>
      <w:r>
        <w:rPr>
          <w:rFonts w:hint="eastAsia"/>
        </w:rPr>
        <w:t>股息回報，</w:t>
      </w:r>
      <w:proofErr w:type="gramStart"/>
      <w:r>
        <w:rPr>
          <w:rFonts w:hint="eastAsia"/>
        </w:rPr>
        <w:t>年均總回報</w:t>
      </w:r>
      <w:proofErr w:type="gramEnd"/>
      <w:r>
        <w:rPr>
          <w:rFonts w:hint="eastAsia"/>
        </w:rPr>
        <w:t>為</w:t>
      </w:r>
      <w:r>
        <w:rPr>
          <w:rFonts w:hint="eastAsia"/>
        </w:rPr>
        <w:t>10.8%</w:t>
      </w:r>
      <w:r>
        <w:rPr>
          <w:rFonts w:hint="eastAsia"/>
        </w:rPr>
        <w:t>。股市的總回報率，是日本</w:t>
      </w:r>
      <w:r>
        <w:rPr>
          <w:rFonts w:hint="eastAsia"/>
        </w:rPr>
        <w:t>GDP</w:t>
      </w:r>
      <w:r>
        <w:rPr>
          <w:rFonts w:hint="eastAsia"/>
        </w:rPr>
        <w:t>增長率的</w:t>
      </w:r>
      <w:r>
        <w:rPr>
          <w:rFonts w:hint="eastAsia"/>
        </w:rPr>
        <w:t>10</w:t>
      </w:r>
      <w:r>
        <w:rPr>
          <w:rFonts w:hint="eastAsia"/>
        </w:rPr>
        <w:t>倍以上。同期，中國</w:t>
      </w:r>
      <w:r>
        <w:rPr>
          <w:rFonts w:hint="eastAsia"/>
        </w:rPr>
        <w:t>GDP</w:t>
      </w:r>
      <w:r>
        <w:rPr>
          <w:rFonts w:hint="eastAsia"/>
        </w:rPr>
        <w:t>在</w:t>
      </w:r>
      <w:r>
        <w:rPr>
          <w:rFonts w:hint="eastAsia"/>
        </w:rPr>
        <w:t>15</w:t>
      </w:r>
      <w:r>
        <w:rPr>
          <w:rFonts w:hint="eastAsia"/>
        </w:rPr>
        <w:t>年間增長了</w:t>
      </w:r>
      <w:r>
        <w:rPr>
          <w:rFonts w:hint="eastAsia"/>
        </w:rPr>
        <w:t>2.7</w:t>
      </w:r>
      <w:r>
        <w:rPr>
          <w:rFonts w:hint="eastAsia"/>
        </w:rPr>
        <w:t>倍，平均年度增長率約</w:t>
      </w:r>
      <w:r>
        <w:rPr>
          <w:rFonts w:hint="eastAsia"/>
        </w:rPr>
        <w:t>7%</w:t>
      </w:r>
      <w:r>
        <w:rPr>
          <w:rFonts w:hint="eastAsia"/>
        </w:rPr>
        <w:t>，但是同期上證綜合指數，只是較</w:t>
      </w:r>
      <w:r>
        <w:rPr>
          <w:rFonts w:hint="eastAsia"/>
        </w:rPr>
        <w:t>2008</w:t>
      </w:r>
      <w:r>
        <w:rPr>
          <w:rFonts w:hint="eastAsia"/>
        </w:rPr>
        <w:t>年低位，累計上升了六成多，年度化回報率約</w:t>
      </w:r>
      <w:r>
        <w:rPr>
          <w:rFonts w:hint="eastAsia"/>
        </w:rPr>
        <w:t>3.3%</w:t>
      </w:r>
      <w:r>
        <w:rPr>
          <w:rFonts w:hint="eastAsia"/>
        </w:rPr>
        <w:t>，加上每年</w:t>
      </w:r>
      <w:r>
        <w:rPr>
          <w:rFonts w:hint="eastAsia"/>
        </w:rPr>
        <w:t>2.2%</w:t>
      </w:r>
      <w:r>
        <w:rPr>
          <w:rFonts w:hint="eastAsia"/>
        </w:rPr>
        <w:t>股息回報，總投資回報率約</w:t>
      </w:r>
      <w:r>
        <w:rPr>
          <w:rFonts w:hint="eastAsia"/>
        </w:rPr>
        <w:t>5.5%</w:t>
      </w:r>
      <w:r>
        <w:rPr>
          <w:rFonts w:hint="eastAsia"/>
        </w:rPr>
        <w:t>。上證的</w:t>
      </w:r>
      <w:proofErr w:type="gramStart"/>
      <w:r>
        <w:rPr>
          <w:rFonts w:hint="eastAsia"/>
        </w:rPr>
        <w:t>年均總股票</w:t>
      </w:r>
      <w:proofErr w:type="gramEnd"/>
      <w:r>
        <w:rPr>
          <w:rFonts w:hint="eastAsia"/>
        </w:rPr>
        <w:t>投資回報率，較</w:t>
      </w:r>
      <w:r>
        <w:rPr>
          <w:rFonts w:hint="eastAsia"/>
        </w:rPr>
        <w:t>GDP</w:t>
      </w:r>
      <w:r>
        <w:rPr>
          <w:rFonts w:hint="eastAsia"/>
        </w:rPr>
        <w:t>增長率低</w:t>
      </w:r>
      <w:r>
        <w:rPr>
          <w:rFonts w:hint="eastAsia"/>
        </w:rPr>
        <w:t>1.5%</w:t>
      </w:r>
      <w:r>
        <w:rPr>
          <w:rFonts w:hint="eastAsia"/>
        </w:rPr>
        <w:t>。</w:t>
      </w:r>
    </w:p>
    <w:p w14:paraId="399F98DF" w14:textId="77777777" w:rsidR="003E4FDD" w:rsidRDefault="003E4FDD" w:rsidP="003E4FDD"/>
    <w:p w14:paraId="216D869A" w14:textId="3AB87309" w:rsidR="00681938" w:rsidRDefault="003E4FDD" w:rsidP="003E4FDD">
      <w:r>
        <w:rPr>
          <w:rFonts w:hint="eastAsia"/>
        </w:rPr>
        <w:t>如今，日本股市幾乎所有大市值的股票都是跨國出口企業。即使是作為國家經濟命脈的日本最大商業銀行三菱日聯銀行，該銀行約有一半盈利來自日本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當中很大部分來自其持股約</w:t>
      </w:r>
      <w:r>
        <w:rPr>
          <w:rFonts w:hint="eastAsia"/>
        </w:rPr>
        <w:t>22%</w:t>
      </w:r>
      <w:r>
        <w:rPr>
          <w:rFonts w:hint="eastAsia"/>
        </w:rPr>
        <w:t>的美國投資銀行摩根士丹利。計我話，上周日股的跌勢，其實跟</w:t>
      </w:r>
      <w:r>
        <w:rPr>
          <w:rFonts w:hint="eastAsia"/>
        </w:rPr>
        <w:t>GDP</w:t>
      </w:r>
      <w:proofErr w:type="gramStart"/>
      <w:r>
        <w:rPr>
          <w:rFonts w:hint="eastAsia"/>
        </w:rPr>
        <w:t>數字沒丁點</w:t>
      </w:r>
      <w:proofErr w:type="gramEnd"/>
      <w:r>
        <w:rPr>
          <w:rFonts w:hint="eastAsia"/>
        </w:rPr>
        <w:t>關係。分析日股，短線看日圓匯率，長線則看企業盈利。</w:t>
      </w:r>
      <w:r>
        <w:rPr>
          <w:rFonts w:hint="eastAsia"/>
        </w:rPr>
        <w:t>GDP</w:t>
      </w:r>
      <w:r>
        <w:rPr>
          <w:rFonts w:hint="eastAsia"/>
        </w:rPr>
        <w:t>？</w:t>
      </w:r>
      <w:proofErr w:type="gramStart"/>
      <w:r>
        <w:rPr>
          <w:rFonts w:hint="eastAsia"/>
        </w:rPr>
        <w:t>算吧啦</w:t>
      </w:r>
      <w:proofErr w:type="gramEnd"/>
      <w:r>
        <w:rPr>
          <w:rFonts w:hint="eastAsia"/>
        </w:rPr>
        <w:t>。</w:t>
      </w:r>
    </w:p>
    <w:sectPr w:rsidR="006819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D"/>
    <w:rsid w:val="003E4FDD"/>
    <w:rsid w:val="006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3E10"/>
  <w15:chartTrackingRefBased/>
  <w15:docId w15:val="{626503C8-9231-4586-868C-432DBF7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3218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671</Characters>
  <Application>Microsoft Office Word</Application>
  <DocSecurity>0</DocSecurity>
  <Lines>30</Lines>
  <Paragraphs>13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2023-12-14T21:31:00Z</dcterms:created>
  <dcterms:modified xsi:type="dcterms:W3CDTF">2023-12-14T21:31:00Z</dcterms:modified>
</cp:coreProperties>
</file>